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8278" w14:textId="0CDE2349" w:rsidR="00EE5FE6" w:rsidRPr="00EE5FE6" w:rsidRDefault="00EE5FE6" w:rsidP="00EE5FE6">
      <w:pPr>
        <w:pStyle w:val="Titel"/>
        <w:ind w:left="84"/>
        <w:rPr>
          <w:lang w:val="fr-CH"/>
        </w:rPr>
      </w:pPr>
      <w:r w:rsidRPr="00EE5FE6">
        <w:rPr>
          <w:lang w:val="fr-CH"/>
        </w:rPr>
        <w:t>Relevé des prestations</w:t>
      </w:r>
    </w:p>
    <w:p w14:paraId="6724EB77" w14:textId="40D42BE4" w:rsidR="00EE5FE6" w:rsidRPr="00EE5FE6" w:rsidRDefault="00EE5FE6" w:rsidP="00EE5FE6">
      <w:pPr>
        <w:pStyle w:val="Untertitel"/>
        <w:ind w:left="84"/>
        <w:rPr>
          <w:lang w:val="fr-CH"/>
        </w:rPr>
      </w:pPr>
      <w:r w:rsidRPr="00EE5FE6">
        <w:rPr>
          <w:lang w:val="fr-CH"/>
        </w:rPr>
        <w:t>Catalogue de questions aux prestataires</w:t>
      </w:r>
      <w:r w:rsidRPr="00EE5FE6">
        <w:rPr>
          <w:bCs/>
          <w:szCs w:val="40"/>
          <w:lang w:val="fr-CH"/>
        </w:rPr>
        <w:t xml:space="preserve"> </w:t>
      </w:r>
    </w:p>
    <w:p w14:paraId="2BCDCB9E" w14:textId="3F4F0462" w:rsidR="008B397A" w:rsidRPr="00133D70" w:rsidRDefault="000B03C0" w:rsidP="00EE5FE6">
      <w:pPr>
        <w:pStyle w:val="berschrift1"/>
        <w:numPr>
          <w:ilvl w:val="0"/>
          <w:numId w:val="0"/>
        </w:numPr>
        <w:ind w:left="432" w:hanging="290"/>
        <w:rPr>
          <w:lang w:val="fr-CH"/>
        </w:rPr>
      </w:pPr>
      <w:r w:rsidRPr="00133D70">
        <w:rPr>
          <w:lang w:val="fr-CH"/>
        </w:rPr>
        <w:t>À remplir par le domaine TIC/TO interne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:rsidRPr="00133D70" w14:paraId="5713F4D5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0BE201F" w14:textId="535C740A" w:rsidR="008237DE" w:rsidRPr="00133D70" w:rsidRDefault="000B03C0" w:rsidP="008237DE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N</w:t>
            </w:r>
            <w:r w:rsidRPr="007F53F4">
              <w:rPr>
                <w:rFonts w:eastAsia="Times New Roman"/>
                <w:bCs/>
                <w:vertAlign w:val="superscript"/>
                <w:lang w:val="fr-CH"/>
              </w:rPr>
              <w:t>o</w:t>
            </w:r>
            <w:r w:rsidR="007746B7">
              <w:rPr>
                <w:rFonts w:eastAsia="Times New Roman"/>
                <w:bCs/>
                <w:lang w:val="fr-CH"/>
              </w:rPr>
              <w:t> </w:t>
            </w:r>
            <w:r w:rsidRPr="00133D70">
              <w:rPr>
                <w:rFonts w:eastAsia="Times New Roman"/>
                <w:bCs/>
                <w:lang w:val="fr-CH"/>
              </w:rPr>
              <w:t xml:space="preserve">du </w:t>
            </w:r>
            <w:r w:rsidR="007746B7">
              <w:rPr>
                <w:rFonts w:eastAsia="Times New Roman"/>
                <w:bCs/>
                <w:lang w:val="fr-CH"/>
              </w:rPr>
              <w:t>prestataire</w:t>
            </w:r>
          </w:p>
        </w:tc>
        <w:tc>
          <w:tcPr>
            <w:tcW w:w="3215" w:type="dxa"/>
            <w:vAlign w:val="center"/>
          </w:tcPr>
          <w:p w14:paraId="18E2FD16" w14:textId="77777777" w:rsidR="008237DE" w:rsidRPr="00133D70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0"/>
          </w:p>
        </w:tc>
      </w:tr>
      <w:tr w:rsidR="008237DE" w:rsidRPr="00133D70" w14:paraId="1180258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3A46B6E" w14:textId="3501EA28" w:rsidR="008237DE" w:rsidRPr="00133D70" w:rsidRDefault="000B03C0" w:rsidP="008237DE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Interlocuteur principal</w:t>
            </w:r>
          </w:p>
        </w:tc>
        <w:tc>
          <w:tcPr>
            <w:tcW w:w="3215" w:type="dxa"/>
            <w:vAlign w:val="center"/>
          </w:tcPr>
          <w:p w14:paraId="45BA273D" w14:textId="77777777" w:rsidR="008237DE" w:rsidRPr="00133D70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8237DE" w:rsidRPr="00133D70" w14:paraId="00FF9F5A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C2D7C9E" w14:textId="3C9F3429" w:rsidR="008237DE" w:rsidRPr="00133D70" w:rsidRDefault="000B03C0" w:rsidP="008237DE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Succursale</w:t>
            </w:r>
          </w:p>
        </w:tc>
        <w:tc>
          <w:tcPr>
            <w:tcW w:w="3215" w:type="dxa"/>
            <w:vAlign w:val="center"/>
          </w:tcPr>
          <w:p w14:paraId="7812B6E6" w14:textId="77777777" w:rsidR="008237DE" w:rsidRPr="00133D70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1"/>
          </w:p>
        </w:tc>
      </w:tr>
      <w:tr w:rsidR="008237DE" w:rsidRPr="00133D70" w14:paraId="237F47B3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990F4AB" w14:textId="66E5E3D4" w:rsidR="008237DE" w:rsidRPr="00133D70" w:rsidRDefault="000B03C0" w:rsidP="008237DE">
            <w:pPr>
              <w:rPr>
                <w:rFonts w:eastAsia="Times New Roman"/>
                <w:bCs/>
                <w:lang w:val="fr-CH"/>
              </w:rPr>
            </w:pPr>
            <w:r w:rsidRPr="00B642A6">
              <w:rPr>
                <w:rFonts w:eastAsia="Times New Roman"/>
                <w:bCs/>
                <w:lang w:val="fr-CH"/>
              </w:rPr>
              <w:t xml:space="preserve">Activité dans les </w:t>
            </w:r>
            <w:r w:rsidR="00133D70" w:rsidRPr="00B642A6">
              <w:rPr>
                <w:rFonts w:eastAsia="Times New Roman"/>
                <w:bCs/>
                <w:lang w:val="fr-CH"/>
              </w:rPr>
              <w:t>succursales</w:t>
            </w:r>
          </w:p>
        </w:tc>
        <w:tc>
          <w:tcPr>
            <w:tcW w:w="3215" w:type="dxa"/>
            <w:vAlign w:val="center"/>
          </w:tcPr>
          <w:p w14:paraId="79072E11" w14:textId="77777777" w:rsidR="008237DE" w:rsidRPr="00133D70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2"/>
          </w:p>
        </w:tc>
      </w:tr>
      <w:tr w:rsidR="008237DE" w:rsidRPr="00133D70" w14:paraId="7C2F61A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4EE6BE0" w14:textId="1CDC8857" w:rsidR="008237DE" w:rsidRPr="00133D70" w:rsidRDefault="000B03C0" w:rsidP="008237DE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 xml:space="preserve">Questionnaire </w:t>
            </w:r>
            <w:r w:rsidR="005035C4" w:rsidRPr="00F91335">
              <w:rPr>
                <w:rFonts w:eastAsia="Times New Roman"/>
                <w:bCs/>
                <w:lang w:val="fr-CH"/>
              </w:rPr>
              <w:t>n</w:t>
            </w:r>
            <w:r w:rsidR="005035C4" w:rsidRPr="00F91335">
              <w:rPr>
                <w:rFonts w:eastAsia="Times New Roman"/>
                <w:bCs/>
                <w:vertAlign w:val="superscript"/>
                <w:lang w:val="fr-CH"/>
              </w:rPr>
              <w:t>o</w:t>
            </w:r>
          </w:p>
        </w:tc>
        <w:tc>
          <w:tcPr>
            <w:tcW w:w="3215" w:type="dxa"/>
            <w:vAlign w:val="center"/>
          </w:tcPr>
          <w:p w14:paraId="29AD6604" w14:textId="77777777" w:rsidR="008237DE" w:rsidRPr="00133D70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3"/>
          </w:p>
        </w:tc>
      </w:tr>
    </w:tbl>
    <w:p w14:paraId="1616B8D9" w14:textId="447B8E7E" w:rsidR="008237DE" w:rsidRPr="00133D70" w:rsidRDefault="008237DE" w:rsidP="008237DE">
      <w:pPr>
        <w:rPr>
          <w:lang w:val="fr-CH"/>
        </w:rPr>
      </w:pPr>
    </w:p>
    <w:p w14:paraId="19C18BA9" w14:textId="486E274E" w:rsidR="00A05EB1" w:rsidRPr="00133D70" w:rsidRDefault="000B03C0" w:rsidP="00EE5FE6">
      <w:pPr>
        <w:pStyle w:val="berschrift1"/>
        <w:numPr>
          <w:ilvl w:val="0"/>
          <w:numId w:val="0"/>
        </w:numPr>
        <w:ind w:left="432" w:hanging="290"/>
        <w:rPr>
          <w:lang w:val="fr-CH"/>
        </w:rPr>
      </w:pPr>
      <w:r w:rsidRPr="00133D70">
        <w:rPr>
          <w:lang w:val="fr-CH"/>
        </w:rPr>
        <w:t>À remplir par le prestataire</w:t>
      </w:r>
    </w:p>
    <w:p w14:paraId="3117832D" w14:textId="77777777" w:rsidR="00A05EB1" w:rsidRPr="00133D70" w:rsidRDefault="00A05EB1" w:rsidP="00A05EB1">
      <w:pPr>
        <w:rPr>
          <w:lang w:val="fr-CH"/>
        </w:rPr>
      </w:pP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A05EB1" w:rsidRPr="00133D70" w14:paraId="004AC9BC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E101256" w14:textId="536729E0" w:rsidR="00A05EB1" w:rsidRPr="00133D70" w:rsidRDefault="000B03C0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 xml:space="preserve">Nom du </w:t>
            </w:r>
            <w:r w:rsidR="007746B7">
              <w:rPr>
                <w:rFonts w:eastAsia="Times New Roman"/>
                <w:bCs/>
                <w:lang w:val="fr-CH"/>
              </w:rPr>
              <w:t>prestataire</w:t>
            </w:r>
          </w:p>
        </w:tc>
        <w:tc>
          <w:tcPr>
            <w:tcW w:w="3215" w:type="dxa"/>
            <w:vAlign w:val="center"/>
          </w:tcPr>
          <w:p w14:paraId="799C67E6" w14:textId="77777777" w:rsidR="00A05EB1" w:rsidRPr="00133D70" w:rsidRDefault="00A05EB1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77670DF0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029E96B" w14:textId="37BE6006" w:rsidR="00A05EB1" w:rsidRPr="00133D70" w:rsidRDefault="000B03C0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 xml:space="preserve">Prestation </w:t>
            </w:r>
            <w:r w:rsidR="005035C4">
              <w:rPr>
                <w:rFonts w:eastAsia="Times New Roman"/>
                <w:bCs/>
                <w:lang w:val="fr-CH"/>
              </w:rPr>
              <w:t>fournie</w:t>
            </w:r>
          </w:p>
        </w:tc>
        <w:tc>
          <w:tcPr>
            <w:tcW w:w="3215" w:type="dxa"/>
            <w:vAlign w:val="center"/>
          </w:tcPr>
          <w:p w14:paraId="72EC8995" w14:textId="77777777" w:rsidR="00A05EB1" w:rsidRPr="00133D70" w:rsidRDefault="00A05EB1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0D03CD34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478EB748" w14:textId="6609787B" w:rsidR="00A05EB1" w:rsidRPr="00133D70" w:rsidRDefault="000B03C0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Désignation professionnelle</w:t>
            </w:r>
          </w:p>
        </w:tc>
        <w:tc>
          <w:tcPr>
            <w:tcW w:w="3215" w:type="dxa"/>
            <w:vAlign w:val="center"/>
          </w:tcPr>
          <w:p w14:paraId="491A322D" w14:textId="77777777" w:rsidR="00A05EB1" w:rsidRPr="00133D70" w:rsidRDefault="00A05EB1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39579458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5E40A19" w14:textId="77EC28DC" w:rsidR="000B03C0" w:rsidRPr="00133D70" w:rsidRDefault="000B03C0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Date</w:t>
            </w:r>
          </w:p>
        </w:tc>
        <w:tc>
          <w:tcPr>
            <w:tcW w:w="3215" w:type="dxa"/>
            <w:vAlign w:val="center"/>
          </w:tcPr>
          <w:p w14:paraId="7864427C" w14:textId="77777777" w:rsidR="00A05EB1" w:rsidRPr="00133D70" w:rsidRDefault="00A05EB1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3D18BFA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FE2D333" w14:textId="1D2EBE81" w:rsidR="00A05EB1" w:rsidRPr="00133D70" w:rsidRDefault="000B03C0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Signature</w:t>
            </w:r>
          </w:p>
        </w:tc>
        <w:tc>
          <w:tcPr>
            <w:tcW w:w="3215" w:type="dxa"/>
            <w:vAlign w:val="center"/>
          </w:tcPr>
          <w:p w14:paraId="6BCD468F" w14:textId="77777777" w:rsidR="00A05EB1" w:rsidRPr="00133D70" w:rsidRDefault="00A05EB1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797E470E" w14:textId="718AAA18" w:rsidR="00A05EB1" w:rsidRPr="00133D70" w:rsidRDefault="00A05EB1" w:rsidP="00A05EB1">
      <w:pPr>
        <w:rPr>
          <w:lang w:val="fr-CH"/>
        </w:rPr>
      </w:pPr>
    </w:p>
    <w:p w14:paraId="6FAC4A96" w14:textId="77777777" w:rsidR="00A05EB1" w:rsidRPr="00133D70" w:rsidRDefault="00A05EB1">
      <w:pPr>
        <w:widowControl/>
        <w:spacing w:after="160" w:line="259" w:lineRule="auto"/>
        <w:rPr>
          <w:lang w:val="fr-CH"/>
        </w:rPr>
      </w:pPr>
      <w:r w:rsidRPr="00133D70">
        <w:rPr>
          <w:lang w:val="fr-CH"/>
        </w:rPr>
        <w:br w:type="page"/>
      </w:r>
    </w:p>
    <w:p w14:paraId="4ED7DE67" w14:textId="008056EC" w:rsidR="008237DE" w:rsidRPr="00133D70" w:rsidRDefault="00A05EB1" w:rsidP="00EE5FE6">
      <w:pPr>
        <w:pStyle w:val="berschrift1"/>
        <w:rPr>
          <w:lang w:val="fr-CH"/>
        </w:rPr>
      </w:pPr>
      <w:r w:rsidRPr="00133D70">
        <w:rPr>
          <w:lang w:val="fr-CH"/>
        </w:rPr>
        <w:lastRenderedPageBreak/>
        <w:t xml:space="preserve">Organisation </w:t>
      </w:r>
      <w:r w:rsidR="000B03C0" w:rsidRPr="00133D70">
        <w:rPr>
          <w:lang w:val="fr-CH"/>
        </w:rPr>
        <w:t>dans le secteur de la sécurité TIC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73"/>
        <w:gridCol w:w="5173"/>
        <w:gridCol w:w="3117"/>
      </w:tblGrid>
      <w:tr w:rsidR="00A05EB1" w:rsidRPr="009B70B5" w14:paraId="12190FD7" w14:textId="7E4252A4" w:rsidTr="00A05EB1">
        <w:trPr>
          <w:cantSplit/>
          <w:tblHeader/>
        </w:trPr>
        <w:tc>
          <w:tcPr>
            <w:tcW w:w="673" w:type="dxa"/>
            <w:hideMark/>
          </w:tcPr>
          <w:p w14:paraId="7ADED29F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1.1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51431FE9" w14:textId="4BB606AD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Votre entreprise bénéficie-t-elle d’un certificat valable et reconnu dans le secteur informatique, tel que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 xml:space="preserve"> ISO</w:t>
            </w:r>
            <w:r w:rsidRPr="00133D70">
              <w:rPr>
                <w:rFonts w:eastAsia="Times New Roman" w:cs="Arial"/>
                <w:bCs/>
                <w:lang w:val="fr-CH"/>
              </w:rPr>
              <w:t> 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>27001</w:t>
            </w:r>
            <w:r w:rsidRPr="00133D70">
              <w:rPr>
                <w:rFonts w:eastAsia="Times New Roman" w:cs="Arial"/>
                <w:bCs/>
                <w:lang w:val="fr-CH"/>
              </w:rPr>
              <w:t>,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 xml:space="preserve"> COBIT 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ou </w:t>
            </w:r>
            <w:bookmarkStart w:id="4" w:name="_Hlk172904275"/>
            <w:r w:rsidR="0062302B" w:rsidRPr="00133D70">
              <w:rPr>
                <w:rFonts w:eastAsia="Times New Roman" w:cs="Arial"/>
                <w:bCs/>
                <w:lang w:val="fr-CH"/>
              </w:rPr>
              <w:t>une autorité officielle étrangère compétente en matière de sécurité TIC </w:t>
            </w:r>
            <w:bookmarkEnd w:id="4"/>
            <w:r w:rsidR="00A05EB1" w:rsidRPr="00133D70">
              <w:rPr>
                <w:rFonts w:eastAsia="Times New Roman" w:cs="Arial"/>
                <w:bCs/>
                <w:lang w:val="fr-CH"/>
              </w:rPr>
              <w:t>?</w:t>
            </w:r>
          </w:p>
        </w:tc>
        <w:tc>
          <w:tcPr>
            <w:tcW w:w="3117" w:type="dxa"/>
            <w:shd w:val="clear" w:color="auto" w:fill="FFFFFF" w:themeFill="background1"/>
          </w:tcPr>
          <w:p w14:paraId="196F1505" w14:textId="4A054407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5862E5E" w14:textId="2A07D9BC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1695BC2" w14:textId="1A550F45" w:rsidR="00A05EB1" w:rsidRPr="00133D70" w:rsidRDefault="00FB117C" w:rsidP="00A05EB1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133D70" w14:paraId="6156E0C7" w14:textId="114BDB09" w:rsidTr="00A05EB1">
        <w:trPr>
          <w:cantSplit/>
          <w:tblHeader/>
        </w:trPr>
        <w:tc>
          <w:tcPr>
            <w:tcW w:w="673" w:type="dxa"/>
          </w:tcPr>
          <w:p w14:paraId="5FDD2BD2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42E7086E" w14:textId="37084706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Si oui, décrivez le certificat.</w:t>
            </w:r>
          </w:p>
        </w:tc>
        <w:tc>
          <w:tcPr>
            <w:tcW w:w="3117" w:type="dxa"/>
            <w:shd w:val="clear" w:color="auto" w:fill="FFFFFF" w:themeFill="background1"/>
          </w:tcPr>
          <w:p w14:paraId="261EA005" w14:textId="60666A9C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44676897" w14:textId="78362246" w:rsidTr="00A05EB1">
        <w:trPr>
          <w:cantSplit/>
          <w:tblHeader/>
        </w:trPr>
        <w:tc>
          <w:tcPr>
            <w:tcW w:w="673" w:type="dxa"/>
            <w:hideMark/>
          </w:tcPr>
          <w:p w14:paraId="0318E9FF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1.2</w:t>
            </w:r>
          </w:p>
        </w:tc>
        <w:tc>
          <w:tcPr>
            <w:tcW w:w="5173" w:type="dxa"/>
            <w:shd w:val="clear" w:color="auto" w:fill="FFFFFF" w:themeFill="background1"/>
          </w:tcPr>
          <w:p w14:paraId="36B78800" w14:textId="0A1F38DD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Comment la sécurité TIC est-elle réglée dans votre entreprise ? Décrivez les fonctions du personnel </w:t>
            </w:r>
            <w:r w:rsidR="005035C4">
              <w:rPr>
                <w:rFonts w:eastAsia="Times New Roman" w:cs="Arial"/>
                <w:bCs/>
                <w:lang w:val="fr-CH"/>
              </w:rPr>
              <w:t>préposé</w:t>
            </w:r>
            <w:r w:rsidR="005035C4" w:rsidRPr="00133D70">
              <w:rPr>
                <w:rFonts w:eastAsia="Times New Roman" w:cs="Arial"/>
                <w:bCs/>
                <w:lang w:val="fr-CH"/>
              </w:rPr>
              <w:t xml:space="preserve"> </w:t>
            </w:r>
            <w:r w:rsidRPr="00133D70">
              <w:rPr>
                <w:rFonts w:eastAsia="Times New Roman" w:cs="Arial"/>
                <w:bCs/>
                <w:lang w:val="fr-CH"/>
              </w:rPr>
              <w:t>à la sécurité TIC et indiquez les personnes responsables pour ce secteur (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 xml:space="preserve">CISO, 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>chef sécurité TIC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 xml:space="preserve">, 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>chef technique,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 xml:space="preserve"> </w:t>
            </w:r>
            <w:r w:rsidRPr="00133D70">
              <w:rPr>
                <w:rFonts w:eastAsia="Times New Roman" w:cs="Arial"/>
                <w:bCs/>
                <w:lang w:val="fr-CH"/>
              </w:rPr>
              <w:t>etc.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>)</w:t>
            </w:r>
            <w:r w:rsidRPr="00133D70">
              <w:rPr>
                <w:rFonts w:eastAsia="Times New Roman" w:cs="Arial"/>
                <w:bCs/>
                <w:lang w:val="fr-CH"/>
              </w:rPr>
              <w:t>.</w:t>
            </w:r>
          </w:p>
        </w:tc>
        <w:tc>
          <w:tcPr>
            <w:tcW w:w="3117" w:type="dxa"/>
            <w:shd w:val="clear" w:color="auto" w:fill="FFFFFF" w:themeFill="background1"/>
          </w:tcPr>
          <w:p w14:paraId="4FCDD71B" w14:textId="5414D5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9B70B5" w14:paraId="2832245C" w14:textId="26C2146E" w:rsidTr="00A05EB1">
        <w:trPr>
          <w:cantSplit/>
          <w:tblHeader/>
        </w:trPr>
        <w:tc>
          <w:tcPr>
            <w:tcW w:w="673" w:type="dxa"/>
            <w:hideMark/>
          </w:tcPr>
          <w:p w14:paraId="4E242F36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1.3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5D3419F6" w14:textId="3E696D24" w:rsidR="00A05EB1" w:rsidRPr="00133D70" w:rsidRDefault="00941C88" w:rsidP="00941C88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Connaissez-vous des lacunes de gestion</w:t>
            </w:r>
            <w:r w:rsidR="00105006">
              <w:rPr>
                <w:rFonts w:eastAsia="Times New Roman" w:cs="Arial"/>
                <w:bCs/>
                <w:lang w:val="fr-CH"/>
              </w:rPr>
              <w:t> </w:t>
            </w:r>
            <w:r w:rsidRPr="00133D70">
              <w:rPr>
                <w:rFonts w:eastAsia="Times New Roman" w:cs="Arial"/>
                <w:bCs/>
                <w:lang w:val="fr-CH"/>
              </w:rPr>
              <w:t>?</w:t>
            </w:r>
          </w:p>
        </w:tc>
        <w:tc>
          <w:tcPr>
            <w:tcW w:w="3117" w:type="dxa"/>
            <w:shd w:val="clear" w:color="auto" w:fill="FFFFFF" w:themeFill="background1"/>
          </w:tcPr>
          <w:p w14:paraId="5D4F5FE9" w14:textId="5DC130C4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91F4ADB" w14:textId="3FBA9C3A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E968FD5" w14:textId="6E93FA6E" w:rsidR="00A05EB1" w:rsidRPr="00133D70" w:rsidRDefault="00FB117C" w:rsidP="00EE5FE6">
            <w:pPr>
              <w:spacing w:after="240"/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133D70" w14:paraId="323CF6AA" w14:textId="209A9995" w:rsidTr="00A05EB1">
        <w:trPr>
          <w:cantSplit/>
          <w:tblHeader/>
        </w:trPr>
        <w:tc>
          <w:tcPr>
            <w:tcW w:w="673" w:type="dxa"/>
            <w:hideMark/>
          </w:tcPr>
          <w:p w14:paraId="2AA782F0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1.4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7756E9FB" w14:textId="6B8C69FC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Lorsqu’une lacune est découverte, comment se passe l’information ? </w:t>
            </w:r>
            <w:r w:rsidR="00105006">
              <w:rPr>
                <w:rFonts w:eastAsia="Times New Roman" w:cs="Arial"/>
                <w:bCs/>
                <w:lang w:val="fr-CH"/>
              </w:rPr>
              <w:t>Par q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uel canal, </w:t>
            </w:r>
            <w:r w:rsidR="00105006">
              <w:rPr>
                <w:rFonts w:eastAsia="Times New Roman" w:cs="Arial"/>
                <w:bCs/>
                <w:lang w:val="fr-CH"/>
              </w:rPr>
              <w:t xml:space="preserve">avec </w:t>
            </w:r>
            <w:r w:rsidRPr="00133D70">
              <w:rPr>
                <w:rFonts w:eastAsia="Times New Roman" w:cs="Arial"/>
                <w:bCs/>
                <w:lang w:val="fr-CH"/>
              </w:rPr>
              <w:t>quel temps de réaction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6602BFBE" w14:textId="3E4E0B33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73B7492F" w14:textId="287B57A0" w:rsidTr="00A05EB1">
        <w:trPr>
          <w:cantSplit/>
          <w:tblHeader/>
        </w:trPr>
        <w:tc>
          <w:tcPr>
            <w:tcW w:w="673" w:type="dxa"/>
            <w:hideMark/>
          </w:tcPr>
          <w:p w14:paraId="633AF7FF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1.5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6848D823" w14:textId="04CADF76" w:rsidR="00A05EB1" w:rsidRPr="00133D70" w:rsidRDefault="00941C88" w:rsidP="00941C88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Lorsqu’un incident TIC interne se produit, comment se passe l’information que votre entreprise donne à notre organisation ? </w:t>
            </w:r>
            <w:r w:rsidR="00105006">
              <w:rPr>
                <w:rFonts w:eastAsia="Times New Roman" w:cs="Arial"/>
                <w:bCs/>
                <w:lang w:val="fr-CH"/>
              </w:rPr>
              <w:t>Par q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uel canal, </w:t>
            </w:r>
            <w:r w:rsidR="00105006">
              <w:rPr>
                <w:rFonts w:eastAsia="Times New Roman" w:cs="Arial"/>
                <w:bCs/>
                <w:lang w:val="fr-CH"/>
              </w:rPr>
              <w:t xml:space="preserve">avec </w:t>
            </w:r>
            <w:r w:rsidRPr="00133D70">
              <w:rPr>
                <w:rFonts w:eastAsia="Times New Roman" w:cs="Arial"/>
                <w:bCs/>
                <w:lang w:val="fr-CH"/>
              </w:rPr>
              <w:t>quel temps de réaction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1EDD4BD4" w14:textId="53107C9E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57DE4ECD" w14:textId="0DFC2606" w:rsidR="00A05EB1" w:rsidRPr="00EE5FE6" w:rsidRDefault="00A05EB1" w:rsidP="008B397A">
      <w:pPr>
        <w:pStyle w:val="berschrift1"/>
        <w:rPr>
          <w:lang w:val="fr-CH"/>
        </w:rPr>
      </w:pPr>
      <w:r w:rsidRPr="00133D70">
        <w:rPr>
          <w:lang w:val="fr-CH"/>
        </w:rPr>
        <w:t xml:space="preserve">Organisation </w:t>
      </w:r>
      <w:r w:rsidR="000B03C0" w:rsidRPr="00133D70">
        <w:rPr>
          <w:lang w:val="fr-CH"/>
        </w:rPr>
        <w:t>dans le secteur de la sécurité des données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746"/>
        <w:gridCol w:w="5100"/>
        <w:gridCol w:w="3117"/>
      </w:tblGrid>
      <w:tr w:rsidR="00A05EB1" w:rsidRPr="009B70B5" w14:paraId="3CD6E2DC" w14:textId="6E71E09D" w:rsidTr="00A05EB1">
        <w:trPr>
          <w:cantSplit/>
          <w:tblHeader/>
        </w:trPr>
        <w:tc>
          <w:tcPr>
            <w:tcW w:w="746" w:type="dxa"/>
            <w:hideMark/>
          </w:tcPr>
          <w:p w14:paraId="64E7D585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2.1</w:t>
            </w: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2CF7463B" w14:textId="0E8BC212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Pour le traitement des données, votre entreprise respecte-t-elle les exigences et prescriptions de la loi sur la protection des données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13EAE892" w14:textId="4E4CB663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5E8DA1E" w14:textId="56DBFE11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1C2E55E" w14:textId="2C8CC823" w:rsidR="00A05EB1" w:rsidRPr="00133D70" w:rsidRDefault="00FB117C" w:rsidP="00A05EB1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133D70" w14:paraId="5BA70AA0" w14:textId="41036681" w:rsidTr="00A05EB1">
        <w:trPr>
          <w:cantSplit/>
          <w:tblHeader/>
        </w:trPr>
        <w:tc>
          <w:tcPr>
            <w:tcW w:w="746" w:type="dxa"/>
          </w:tcPr>
          <w:p w14:paraId="0FABFBDB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53E9B023" w14:textId="75EB6F88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Si non, veuille</w:t>
            </w:r>
            <w:r w:rsidR="00105006">
              <w:rPr>
                <w:rFonts w:eastAsia="Times New Roman" w:cs="Arial"/>
                <w:bCs/>
                <w:lang w:val="fr-CH"/>
              </w:rPr>
              <w:t>z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 expliquer pourquoi.</w:t>
            </w:r>
          </w:p>
        </w:tc>
        <w:tc>
          <w:tcPr>
            <w:tcW w:w="3117" w:type="dxa"/>
            <w:shd w:val="clear" w:color="auto" w:fill="FFFFFF" w:themeFill="background1"/>
          </w:tcPr>
          <w:p w14:paraId="3A803AAE" w14:textId="682524E4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9B70B5" w14:paraId="61938375" w14:textId="0637492D" w:rsidTr="00A05EB1">
        <w:trPr>
          <w:cantSplit/>
          <w:tblHeader/>
        </w:trPr>
        <w:tc>
          <w:tcPr>
            <w:tcW w:w="746" w:type="dxa"/>
            <w:hideMark/>
          </w:tcPr>
          <w:p w14:paraId="449E6F27" w14:textId="35C13271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2.</w:t>
            </w:r>
            <w:r w:rsidR="00D206D6" w:rsidRPr="00133D70">
              <w:rPr>
                <w:rFonts w:eastAsia="Times New Roman" w:cs="Arial"/>
                <w:bCs/>
                <w:lang w:val="fr-CH"/>
              </w:rPr>
              <w:t>2</w:t>
            </w:r>
          </w:p>
        </w:tc>
        <w:tc>
          <w:tcPr>
            <w:tcW w:w="5100" w:type="dxa"/>
            <w:shd w:val="clear" w:color="auto" w:fill="FFFFFF" w:themeFill="background1"/>
          </w:tcPr>
          <w:p w14:paraId="6250DBBD" w14:textId="1D4B5992" w:rsidR="00A05EB1" w:rsidRPr="00133D70" w:rsidRDefault="00941C88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Votre entreprise dispose-t-elle d’un diagramme mis à jour montrant comment les données sensibles arrivent dans </w:t>
            </w:r>
            <w:r w:rsidR="00105006">
              <w:rPr>
                <w:rFonts w:eastAsia="Times New Roman" w:cs="Arial"/>
                <w:bCs/>
                <w:lang w:val="fr-CH"/>
              </w:rPr>
              <w:t>ses</w:t>
            </w:r>
            <w:r w:rsidR="00105006" w:rsidRPr="00133D70">
              <w:rPr>
                <w:rFonts w:eastAsia="Times New Roman" w:cs="Arial"/>
                <w:bCs/>
                <w:lang w:val="fr-CH"/>
              </w:rPr>
              <w:t xml:space="preserve"> </w:t>
            </w:r>
            <w:r w:rsidRPr="00133D70">
              <w:rPr>
                <w:rFonts w:eastAsia="Times New Roman" w:cs="Arial"/>
                <w:bCs/>
                <w:lang w:val="fr-CH"/>
              </w:rPr>
              <w:t>systèmes, et où elles sont finalement stockées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6625E803" w14:textId="77E6DCD5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742A3B0" w14:textId="095EA2A2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1FEF1A8" w14:textId="5F42FDC4" w:rsidR="00A05EB1" w:rsidRPr="00133D70" w:rsidRDefault="00FB117C" w:rsidP="00A05EB1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9B70B5" w14:paraId="27F9B6B9" w14:textId="515447BB" w:rsidTr="00A05EB1">
        <w:trPr>
          <w:cantSplit/>
          <w:tblHeader/>
        </w:trPr>
        <w:tc>
          <w:tcPr>
            <w:tcW w:w="746" w:type="dxa"/>
            <w:hideMark/>
          </w:tcPr>
          <w:p w14:paraId="47A9DFBC" w14:textId="49309162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14:paraId="1D67C655" w14:textId="6EB80204" w:rsidR="00A05EB1" w:rsidRPr="00133D70" w:rsidRDefault="00941C88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Si non, votre entreprise est-elle disposée à établir un tel diagramme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20D0AE34" w14:textId="5AEBE491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0B7CC33" w14:textId="5AA7FF95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950A980" w14:textId="2467147D" w:rsidR="00A05EB1" w:rsidRPr="00133D70" w:rsidRDefault="00FB117C" w:rsidP="00A05EB1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</w:tbl>
    <w:p w14:paraId="34A4614A" w14:textId="77777777" w:rsidR="00A05EB1" w:rsidRPr="00133D70" w:rsidRDefault="00A05EB1">
      <w:pPr>
        <w:rPr>
          <w:lang w:val="fr-CH"/>
        </w:rPr>
      </w:pPr>
    </w:p>
    <w:tbl>
      <w:tblPr>
        <w:tblW w:w="8932" w:type="dxa"/>
        <w:tblInd w:w="108" w:type="dxa"/>
        <w:tblLook w:val="01E0" w:firstRow="1" w:lastRow="1" w:firstColumn="1" w:lastColumn="1" w:noHBand="0" w:noVBand="0"/>
      </w:tblPr>
      <w:tblGrid>
        <w:gridCol w:w="645"/>
        <w:gridCol w:w="5154"/>
        <w:gridCol w:w="16"/>
        <w:gridCol w:w="3101"/>
        <w:gridCol w:w="16"/>
      </w:tblGrid>
      <w:tr w:rsidR="00A05EB1" w:rsidRPr="009B70B5" w14:paraId="454A266D" w14:textId="1113370F" w:rsidTr="00D206D6">
        <w:trPr>
          <w:gridAfter w:val="1"/>
          <w:wAfter w:w="16" w:type="dxa"/>
          <w:cantSplit/>
          <w:tblHeader/>
        </w:trPr>
        <w:tc>
          <w:tcPr>
            <w:tcW w:w="645" w:type="dxa"/>
            <w:hideMark/>
          </w:tcPr>
          <w:p w14:paraId="370073EC" w14:textId="0C4FD6F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lastRenderedPageBreak/>
              <w:t>2.</w:t>
            </w:r>
            <w:r w:rsidR="00D206D6" w:rsidRPr="00133D70">
              <w:rPr>
                <w:rFonts w:eastAsia="Times New Roman" w:cs="Arial"/>
                <w:bCs/>
                <w:lang w:val="fr-CH"/>
              </w:rPr>
              <w:t>3</w:t>
            </w:r>
          </w:p>
        </w:tc>
        <w:tc>
          <w:tcPr>
            <w:tcW w:w="5154" w:type="dxa"/>
            <w:shd w:val="clear" w:color="auto" w:fill="FFFFFF" w:themeFill="background1"/>
          </w:tcPr>
          <w:p w14:paraId="72F5B762" w14:textId="2BCEBFA2" w:rsidR="00A05EB1" w:rsidRPr="00133D70" w:rsidRDefault="009E56A0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Votre entreprise utilise-t-elle des méthodes de chiffrement moderne, mises à jour, et correspondant au standard actuel, pour protéger les données sensibles lors de leur transfert entre systèmes ainsi que lors de leur stockage en ligne et dans les sauvegardes ?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774BCDC4" w14:textId="43E9AB4F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221D4CF" w14:textId="2519940B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93400F5" w14:textId="4B494AD8" w:rsidR="00A05EB1" w:rsidRPr="00133D70" w:rsidRDefault="00FB117C" w:rsidP="00A05EB1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9B70B5" w14:paraId="2C8DDE62" w14:textId="32209CBC" w:rsidTr="00D206D6">
        <w:trPr>
          <w:gridAfter w:val="1"/>
          <w:wAfter w:w="16" w:type="dxa"/>
          <w:cantSplit/>
          <w:tblHeader/>
        </w:trPr>
        <w:tc>
          <w:tcPr>
            <w:tcW w:w="645" w:type="dxa"/>
            <w:hideMark/>
          </w:tcPr>
          <w:p w14:paraId="0A0A67CB" w14:textId="261A5FFA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2.</w:t>
            </w:r>
            <w:r w:rsidR="00D206D6" w:rsidRPr="00133D70">
              <w:rPr>
                <w:rFonts w:eastAsia="Times New Roman" w:cs="Arial"/>
                <w:bCs/>
                <w:lang w:val="fr-CH"/>
              </w:rPr>
              <w:t>4</w:t>
            </w:r>
          </w:p>
        </w:tc>
        <w:tc>
          <w:tcPr>
            <w:tcW w:w="5154" w:type="dxa"/>
            <w:shd w:val="clear" w:color="auto" w:fill="FFFFFF" w:themeFill="background1"/>
          </w:tcPr>
          <w:p w14:paraId="48368DE6" w14:textId="6BE8AE2E" w:rsidR="00A05EB1" w:rsidRPr="00133D70" w:rsidRDefault="00D206D6" w:rsidP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Votre entreprise dispose-t-elle d’un concept pour la suppression définitive des données ?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F9715CA" w14:textId="0731FB58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22BC22B" w14:textId="04E0C336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82997EA" w14:textId="51C1C358" w:rsidR="00A05EB1" w:rsidRPr="00133D70" w:rsidRDefault="00FB117C" w:rsidP="00EE5FE6">
            <w:pPr>
              <w:spacing w:after="240"/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9B70B5" w14:paraId="6488A2FB" w14:textId="5EB5A7A6" w:rsidTr="00D206D6">
        <w:trPr>
          <w:cantSplit/>
          <w:trHeight w:val="852"/>
        </w:trPr>
        <w:tc>
          <w:tcPr>
            <w:tcW w:w="645" w:type="dxa"/>
          </w:tcPr>
          <w:p w14:paraId="724B0460" w14:textId="331D0601" w:rsidR="00A05EB1" w:rsidRPr="00133D70" w:rsidRDefault="00A05EB1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2.</w:t>
            </w:r>
            <w:r w:rsidR="00D206D6" w:rsidRPr="00133D70">
              <w:rPr>
                <w:rFonts w:eastAsia="Times New Roman"/>
                <w:bCs/>
                <w:lang w:val="fr-CH"/>
              </w:rPr>
              <w:t>5</w:t>
            </w:r>
          </w:p>
        </w:tc>
        <w:tc>
          <w:tcPr>
            <w:tcW w:w="5170" w:type="dxa"/>
            <w:gridSpan w:val="2"/>
            <w:shd w:val="clear" w:color="auto" w:fill="FFFFFF" w:themeFill="background1"/>
          </w:tcPr>
          <w:p w14:paraId="1E5879FB" w14:textId="4A1053C7" w:rsidR="00A05EB1" w:rsidRPr="00133D70" w:rsidRDefault="00D206D6" w:rsidP="00D206D6">
            <w:pPr>
              <w:rPr>
                <w:lang w:val="fr-CH"/>
              </w:rPr>
            </w:pPr>
            <w:r w:rsidRPr="00133D70">
              <w:rPr>
                <w:lang w:val="fr-CH"/>
              </w:rPr>
              <w:t>Nous fournissez-vous des produits qui interviennent dans notre environnement critique ?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1C64FCA" w14:textId="1D376BEA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FEFA9FD" w14:textId="4ADF70FE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9ED7B9E" w14:textId="2C66F820" w:rsidR="00A05EB1" w:rsidRPr="00133D70" w:rsidRDefault="00FB117C" w:rsidP="00EE5FE6">
            <w:pPr>
              <w:spacing w:after="240"/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133D70" w14:paraId="3AB911C6" w14:textId="25C7D9E5" w:rsidTr="00D206D6">
        <w:trPr>
          <w:cantSplit/>
        </w:trPr>
        <w:tc>
          <w:tcPr>
            <w:tcW w:w="645" w:type="dxa"/>
          </w:tcPr>
          <w:p w14:paraId="04C1023E" w14:textId="77777777" w:rsidR="00A05EB1" w:rsidRPr="00133D70" w:rsidRDefault="00A05EB1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70" w:type="dxa"/>
            <w:gridSpan w:val="2"/>
            <w:shd w:val="clear" w:color="auto" w:fill="FFFFFF" w:themeFill="background1"/>
          </w:tcPr>
          <w:p w14:paraId="7B7FB094" w14:textId="54BE8A82" w:rsidR="00A05EB1" w:rsidRPr="00133D70" w:rsidRDefault="00D206D6" w:rsidP="00735BC8">
            <w:pPr>
              <w:rPr>
                <w:lang w:val="fr-CH"/>
              </w:rPr>
            </w:pPr>
            <w:r w:rsidRPr="00133D70">
              <w:rPr>
                <w:rFonts w:eastAsia="Times New Roman"/>
                <w:bCs/>
                <w:lang w:val="fr-CH"/>
              </w:rPr>
              <w:t>Décrivez les produits TIC/TO.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7EFEFB62" w14:textId="69137841" w:rsidR="00A05EB1" w:rsidRPr="00133D70" w:rsidRDefault="00A05EB1" w:rsidP="00735BC8">
            <w:pPr>
              <w:rPr>
                <w:rFonts w:eastAsia="Times New Roman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43E60F1E" w14:textId="7E09FB12" w:rsidR="00A05EB1" w:rsidRPr="00133D70" w:rsidRDefault="00A05EB1" w:rsidP="00EE5FE6">
      <w:pPr>
        <w:pStyle w:val="berschrift1"/>
        <w:rPr>
          <w:lang w:val="fr-CH"/>
        </w:rPr>
      </w:pPr>
      <w:r w:rsidRPr="00133D70">
        <w:rPr>
          <w:lang w:val="fr-CH"/>
        </w:rPr>
        <w:t>Syst</w:t>
      </w:r>
      <w:r w:rsidR="000B03C0" w:rsidRPr="00133D70">
        <w:rPr>
          <w:lang w:val="fr-CH"/>
        </w:rPr>
        <w:t>èmes informatiques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874"/>
        <w:gridCol w:w="4972"/>
        <w:gridCol w:w="3117"/>
      </w:tblGrid>
      <w:tr w:rsidR="00A05EB1" w:rsidRPr="009B70B5" w14:paraId="23844BC5" w14:textId="417544D4" w:rsidTr="00A05EB1">
        <w:trPr>
          <w:cantSplit/>
          <w:tblHeader/>
        </w:trPr>
        <w:tc>
          <w:tcPr>
            <w:tcW w:w="874" w:type="dxa"/>
            <w:hideMark/>
          </w:tcPr>
          <w:p w14:paraId="3E864AA7" w14:textId="77777777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3.1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40EABB17" w14:textId="70C44B64" w:rsidR="00A05EB1" w:rsidRPr="00133D70" w:rsidRDefault="00D206D6" w:rsidP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Votre entreprise utilise-t-elle ses propres systèmes pour nous fournir ses prestations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4348C5F3" w14:textId="460D2FF0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9DED39E" w14:textId="59B3247C" w:rsidR="00A05EB1" w:rsidRPr="00133D70" w:rsidRDefault="00941C88" w:rsidP="00A05EB1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05EB1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ADE496A" w14:textId="1A764D03" w:rsidR="00A05EB1" w:rsidRPr="00133D70" w:rsidRDefault="00FB117C" w:rsidP="00EE5FE6">
            <w:pPr>
              <w:spacing w:after="240"/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05EB1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05EB1" w:rsidRPr="00133D70" w14:paraId="15E30C8D" w14:textId="6C317854" w:rsidTr="00A05EB1">
        <w:trPr>
          <w:cantSplit/>
          <w:tblHeader/>
        </w:trPr>
        <w:tc>
          <w:tcPr>
            <w:tcW w:w="874" w:type="dxa"/>
            <w:hideMark/>
          </w:tcPr>
          <w:p w14:paraId="2B2860AF" w14:textId="1C6236EC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4711EA32" w14:textId="1F895840" w:rsidR="00A05EB1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Si non, et si des systèmes sont mis à disposition par des tiers, de qui s’agit-il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40E20FFF" w14:textId="438EBE49" w:rsidR="00A05EB1" w:rsidRPr="00133D70" w:rsidRDefault="00A51F1B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72986572" w14:textId="16CDDBF4" w:rsidTr="00A05EB1">
        <w:trPr>
          <w:cantSplit/>
          <w:tblHeader/>
        </w:trPr>
        <w:tc>
          <w:tcPr>
            <w:tcW w:w="874" w:type="dxa"/>
            <w:hideMark/>
          </w:tcPr>
          <w:p w14:paraId="56FEC58F" w14:textId="37B4669F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3.</w:t>
            </w:r>
            <w:r w:rsidR="003670B0">
              <w:rPr>
                <w:rFonts w:eastAsia="Times New Roman" w:cs="Arial"/>
                <w:bCs/>
                <w:lang w:val="fr-CH"/>
              </w:rPr>
              <w:t>2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06EDE109" w14:textId="666621F8" w:rsidR="00A05EB1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Vos systèmes sont-ils équipés d’une solution 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>EDR/XDR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 mise à jour ? Les incidents décelés par cet antivirus étendu sont-ils traités activement par votre entreprise ? Sont-ils examinés par un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 xml:space="preserve"> SOC </w:t>
            </w:r>
            <w:r w:rsidRPr="00133D70">
              <w:rPr>
                <w:rFonts w:eastAsia="Times New Roman" w:cs="Arial"/>
                <w:bCs/>
                <w:lang w:val="fr-CH"/>
              </w:rPr>
              <w:t>externe </w:t>
            </w:r>
            <w:r w:rsidR="00A05EB1" w:rsidRPr="00133D70">
              <w:rPr>
                <w:rFonts w:eastAsia="Times New Roman" w:cs="Arial"/>
                <w:bCs/>
                <w:lang w:val="fr-CH"/>
              </w:rPr>
              <w:t>?</w:t>
            </w:r>
          </w:p>
        </w:tc>
        <w:tc>
          <w:tcPr>
            <w:tcW w:w="3117" w:type="dxa"/>
            <w:shd w:val="clear" w:color="auto" w:fill="FFFFFF" w:themeFill="background1"/>
          </w:tcPr>
          <w:p w14:paraId="727BDDD4" w14:textId="5CFFD0F8" w:rsidR="00A05EB1" w:rsidRPr="00133D70" w:rsidRDefault="00D206D6" w:rsidP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A05EB1" w:rsidRPr="00133D70" w14:paraId="351D9F71" w14:textId="10E5780E" w:rsidTr="00A05EB1">
        <w:trPr>
          <w:cantSplit/>
          <w:tblHeader/>
        </w:trPr>
        <w:tc>
          <w:tcPr>
            <w:tcW w:w="874" w:type="dxa"/>
            <w:hideMark/>
          </w:tcPr>
          <w:p w14:paraId="5B02C117" w14:textId="6BB2BBAC" w:rsidR="00A05EB1" w:rsidRPr="00133D70" w:rsidRDefault="00A05EB1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3.</w:t>
            </w:r>
            <w:r w:rsidR="003670B0">
              <w:rPr>
                <w:rFonts w:eastAsia="Times New Roman" w:cs="Arial"/>
                <w:bCs/>
                <w:lang w:val="fr-CH"/>
              </w:rPr>
              <w:t>3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13B66381" w14:textId="3EFA3FEE" w:rsidR="00A05EB1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Dans quel délai pouvez-vous rétablir le fonctionnement ordinaire après une interruption des services ou une cyberattaque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4E3B73D9" w14:textId="292A1175" w:rsidR="00A05EB1" w:rsidRPr="00133D70" w:rsidRDefault="007F53F4" w:rsidP="007F53F4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D70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133D70">
              <w:rPr>
                <w:rFonts w:eastAsia="Times New Roman"/>
                <w:bCs/>
                <w:iCs/>
                <w:lang w:val="fr-CH"/>
              </w:rPr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t> </w:t>
            </w:r>
            <w:r w:rsidRPr="00133D70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03552B55" w14:textId="37AA6A30" w:rsidR="00143E91" w:rsidRPr="00133D70" w:rsidRDefault="00143E91" w:rsidP="00143E91">
      <w:pPr>
        <w:rPr>
          <w:lang w:val="fr-CH"/>
        </w:rPr>
      </w:pPr>
    </w:p>
    <w:p w14:paraId="1FB88244" w14:textId="77777777" w:rsidR="00143E91" w:rsidRPr="00133D70" w:rsidRDefault="00143E91">
      <w:pPr>
        <w:widowControl/>
        <w:spacing w:after="160" w:line="259" w:lineRule="auto"/>
        <w:rPr>
          <w:lang w:val="fr-CH"/>
        </w:rPr>
      </w:pPr>
      <w:r w:rsidRPr="00133D70">
        <w:rPr>
          <w:lang w:val="fr-CH"/>
        </w:rPr>
        <w:br w:type="page"/>
      </w:r>
    </w:p>
    <w:p w14:paraId="620C090C" w14:textId="57310A91" w:rsidR="00A51F1B" w:rsidRPr="00133D70" w:rsidRDefault="000B03C0" w:rsidP="00EE5FE6">
      <w:pPr>
        <w:pStyle w:val="berschrift1"/>
        <w:rPr>
          <w:lang w:val="fr-CH"/>
        </w:rPr>
      </w:pPr>
      <w:r w:rsidRPr="00133D70">
        <w:rPr>
          <w:lang w:val="fr-CH"/>
        </w:rPr>
        <w:t>Accès aux systèmes / appareils /</w:t>
      </w:r>
      <w:r w:rsidR="00A51F1B" w:rsidRPr="00133D70">
        <w:rPr>
          <w:lang w:val="fr-CH"/>
        </w:rPr>
        <w:t xml:space="preserve"> </w:t>
      </w:r>
      <w:r w:rsidR="0062302B" w:rsidRPr="00133D70">
        <w:rPr>
          <w:lang w:val="fr-CH"/>
        </w:rPr>
        <w:t>ressources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51"/>
        <w:gridCol w:w="5197"/>
        <w:gridCol w:w="3115"/>
      </w:tblGrid>
      <w:tr w:rsidR="00A51F1B" w:rsidRPr="009B70B5" w14:paraId="1E57065C" w14:textId="71609276" w:rsidTr="00EE5FE6">
        <w:trPr>
          <w:cantSplit/>
          <w:tblHeader/>
        </w:trPr>
        <w:tc>
          <w:tcPr>
            <w:tcW w:w="651" w:type="dxa"/>
            <w:hideMark/>
          </w:tcPr>
          <w:p w14:paraId="758B1D97" w14:textId="57A3E5EA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.1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4FB1A8B" w14:textId="52B72AA1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L’accès aux systèmes mentionnés est-il réservé uniquement à des comptes d’utilisateurs personnalisés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1BFEA22C" w14:textId="3DF58493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2A0430F" w14:textId="371C0842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0DFB89F" w14:textId="00121889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49E94F7B" w14:textId="7F74719F" w:rsidTr="00EE5FE6">
        <w:trPr>
          <w:cantSplit/>
          <w:tblHeader/>
        </w:trPr>
        <w:tc>
          <w:tcPr>
            <w:tcW w:w="651" w:type="dxa"/>
            <w:hideMark/>
          </w:tcPr>
          <w:p w14:paraId="79BEB188" w14:textId="46BA3B58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.2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23ADAFCF" w14:textId="73A3F227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Votre personnel utilise-t-il, pour son travail ordinaire au quotidien, d’autres comptes d’utilisateurs que ceux autorisés pour l’accès aux systèmes mis à disposition par notre organisation ou ceux qui contiennent des données liées à notre organisation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18E97756" w14:textId="094672DA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F93E6FF" w14:textId="3E92B530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137E862" w14:textId="21F95013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234F5966" w14:textId="71D31710" w:rsidTr="00EE5FE6">
        <w:trPr>
          <w:cantSplit/>
          <w:tblHeader/>
        </w:trPr>
        <w:tc>
          <w:tcPr>
            <w:tcW w:w="651" w:type="dxa"/>
            <w:hideMark/>
          </w:tcPr>
          <w:p w14:paraId="56213320" w14:textId="47C91761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</w:t>
            </w:r>
            <w:r w:rsidRPr="00133D70">
              <w:rPr>
                <w:rFonts w:eastAsia="Times New Roman" w:cs="Arial"/>
                <w:bCs/>
                <w:lang w:val="fr-CH"/>
              </w:rPr>
              <w:t>3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52B33E39" w14:textId="4D455DF1" w:rsidR="00A51F1B" w:rsidRPr="00133D70" w:rsidRDefault="00D206D6" w:rsidP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Votre personnel travaille-t-il selon le principe du </w:t>
            </w:r>
            <w:r w:rsidR="00B642A6" w:rsidRPr="00B642A6">
              <w:rPr>
                <w:rFonts w:eastAsia="Times New Roman" w:cs="Arial"/>
                <w:bCs/>
                <w:lang w:val="fr-CH"/>
              </w:rPr>
              <w:t>moindre privilège</w:t>
            </w:r>
            <w:r w:rsidRPr="00B642A6">
              <w:rPr>
                <w:rFonts w:eastAsia="Times New Roman" w:cs="Arial"/>
                <w:bCs/>
                <w:lang w:val="fr-CH"/>
              </w:rPr>
              <w:t> </w:t>
            </w:r>
            <w:r w:rsidR="00A51F1B" w:rsidRPr="00B642A6">
              <w:rPr>
                <w:rFonts w:eastAsia="Times New Roman" w:cs="Arial"/>
                <w:bCs/>
                <w:lang w:val="fr-CH"/>
              </w:rPr>
              <w:t>?</w:t>
            </w:r>
          </w:p>
        </w:tc>
        <w:tc>
          <w:tcPr>
            <w:tcW w:w="3115" w:type="dxa"/>
            <w:shd w:val="clear" w:color="auto" w:fill="FFFFFF" w:themeFill="background1"/>
          </w:tcPr>
          <w:p w14:paraId="22A610CB" w14:textId="1153E609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7DF09AC" w14:textId="6728CD95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A28C0F1" w14:textId="169A6542" w:rsidR="00A51F1B" w:rsidRPr="00133D70" w:rsidRDefault="00FB117C" w:rsidP="00EE5FE6">
            <w:pPr>
              <w:spacing w:after="240"/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241F8382" w14:textId="3F50A442" w:rsidTr="00EE5FE6">
        <w:trPr>
          <w:cantSplit/>
          <w:tblHeader/>
        </w:trPr>
        <w:tc>
          <w:tcPr>
            <w:tcW w:w="651" w:type="dxa"/>
            <w:hideMark/>
          </w:tcPr>
          <w:p w14:paraId="355EA318" w14:textId="2CB1428C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.4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0AA3A118" w14:textId="178CE9AE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Est-il garanti que les comptes d’utilisateurs disposant de privilèges élevés ne disposent pas en permanence de ce niveau d’autorisation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121A7909" w14:textId="2C62CFEB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CA2074B" w14:textId="45701712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3BA4801" w14:textId="4F90C2A8" w:rsidR="00A51F1B" w:rsidRPr="00133D70" w:rsidRDefault="00FB117C" w:rsidP="00EE5FE6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14099312" w14:textId="53F21245" w:rsidTr="00EE5FE6">
        <w:trPr>
          <w:cantSplit/>
          <w:tblHeader/>
        </w:trPr>
        <w:tc>
          <w:tcPr>
            <w:tcW w:w="651" w:type="dxa"/>
            <w:hideMark/>
          </w:tcPr>
          <w:p w14:paraId="4744E2D4" w14:textId="2A52AE6E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.5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38BEABAB" w14:textId="4DEC72DF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Si des </w:t>
            </w:r>
            <w:r w:rsidR="0062302B" w:rsidRPr="00133D70">
              <w:rPr>
                <w:rFonts w:eastAsia="Times New Roman" w:cs="Arial"/>
                <w:bCs/>
                <w:i/>
                <w:iCs/>
                <w:lang w:val="fr-CH"/>
              </w:rPr>
              <w:t xml:space="preserve">service </w:t>
            </w:r>
            <w:proofErr w:type="spellStart"/>
            <w:r w:rsidR="0062302B" w:rsidRPr="00133D70">
              <w:rPr>
                <w:rFonts w:eastAsia="Times New Roman" w:cs="Arial"/>
                <w:bCs/>
                <w:i/>
                <w:iCs/>
                <w:lang w:val="fr-CH"/>
              </w:rPr>
              <w:t>accounts</w:t>
            </w:r>
            <w:proofErr w:type="spellEnd"/>
            <w:r w:rsidRPr="00133D70">
              <w:rPr>
                <w:rFonts w:eastAsia="Times New Roman" w:cs="Arial"/>
                <w:bCs/>
                <w:lang w:val="fr-CH"/>
              </w:rPr>
              <w:t xml:space="preserve"> sont utilisés pour fournir la prestation, est-il garanti que les 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 xml:space="preserve">authentifications </w:t>
            </w:r>
            <w:r w:rsidRPr="00133D70">
              <w:rPr>
                <w:rFonts w:eastAsia="Times New Roman" w:cs="Arial"/>
                <w:bCs/>
                <w:lang w:val="fr-CH"/>
              </w:rPr>
              <w:t>soient conservé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>e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s en toute sécurité et ne soient pas accessibles à d’autres </w:t>
            </w:r>
            <w:r w:rsidR="007746B7">
              <w:rPr>
                <w:rFonts w:eastAsia="Times New Roman" w:cs="Arial"/>
                <w:bCs/>
                <w:lang w:val="fr-CH"/>
              </w:rPr>
              <w:t>membres du personnel</w:t>
            </w:r>
            <w:r w:rsidR="007746B7" w:rsidRPr="00133D70">
              <w:rPr>
                <w:rFonts w:eastAsia="Times New Roman" w:cs="Arial"/>
                <w:bCs/>
                <w:lang w:val="fr-CH"/>
              </w:rPr>
              <w:t> </w:t>
            </w:r>
            <w:r w:rsidRPr="00133D70">
              <w:rPr>
                <w:rFonts w:eastAsia="Times New Roman" w:cs="Arial"/>
                <w:bCs/>
                <w:lang w:val="fr-CH"/>
              </w:rPr>
              <w:t>?</w:t>
            </w:r>
          </w:p>
        </w:tc>
        <w:tc>
          <w:tcPr>
            <w:tcW w:w="3115" w:type="dxa"/>
            <w:shd w:val="clear" w:color="auto" w:fill="FFFFFF" w:themeFill="background1"/>
          </w:tcPr>
          <w:p w14:paraId="552D8ABF" w14:textId="5BFCD757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F30AB56" w14:textId="2CD40DEE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8B3BBBC" w14:textId="158AD601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0B5C1CC9" w14:textId="7D34945C" w:rsidTr="00EE5FE6">
        <w:trPr>
          <w:cantSplit/>
          <w:tblHeader/>
        </w:trPr>
        <w:tc>
          <w:tcPr>
            <w:tcW w:w="651" w:type="dxa"/>
            <w:hideMark/>
          </w:tcPr>
          <w:p w14:paraId="425A09FB" w14:textId="6692CBFD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.6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133DB19C" w14:textId="0C09BB46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Les accès aux systèmes contenant ou traitant des données relatives à notre organisation sont-ils protégés par des 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>doubles authentifications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 dans le cas où ces sy</w:t>
            </w:r>
            <w:r w:rsidR="0091149B">
              <w:rPr>
                <w:rFonts w:eastAsia="Times New Roman" w:cs="Arial"/>
                <w:bCs/>
                <w:lang w:val="fr-CH"/>
              </w:rPr>
              <w:t>s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tèmes sont interrogés </w:t>
            </w:r>
            <w:r w:rsidR="0091149B">
              <w:rPr>
                <w:rFonts w:eastAsia="Times New Roman" w:cs="Arial"/>
                <w:bCs/>
                <w:lang w:val="fr-CH"/>
              </w:rPr>
              <w:t>depuis</w:t>
            </w:r>
            <w:r w:rsidR="0091149B" w:rsidRPr="00133D70">
              <w:rPr>
                <w:rFonts w:eastAsia="Times New Roman" w:cs="Arial"/>
                <w:bCs/>
                <w:lang w:val="fr-CH"/>
              </w:rPr>
              <w:t xml:space="preserve"> 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des zones externes telles que VPN ou </w:t>
            </w:r>
            <w:r w:rsidR="0062302B" w:rsidRPr="00133D70">
              <w:rPr>
                <w:rFonts w:eastAsia="Times New Roman" w:cs="Arial"/>
                <w:bCs/>
                <w:lang w:val="fr-CH"/>
              </w:rPr>
              <w:t>accès entre sites web</w:t>
            </w:r>
            <w:r w:rsidRPr="00133D70">
              <w:rPr>
                <w:rFonts w:eastAsia="Times New Roman" w:cs="Arial"/>
                <w:bCs/>
                <w:lang w:val="fr-CH"/>
              </w:rPr>
              <w:t>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75012DE7" w14:textId="18BC29FC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94AEF54" w14:textId="20621BED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652C7F29" w14:textId="4F24433E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7F1DC784" w14:textId="39955C86" w:rsidTr="00EE5FE6">
        <w:trPr>
          <w:cantSplit/>
          <w:tblHeader/>
        </w:trPr>
        <w:tc>
          <w:tcPr>
            <w:tcW w:w="651" w:type="dxa"/>
            <w:hideMark/>
          </w:tcPr>
          <w:p w14:paraId="32838F96" w14:textId="65B23A24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.7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C284E4C" w14:textId="6195FCCB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 xml:space="preserve">Tous les accès à ces systèmes sont-ils intégrés à </w:t>
            </w:r>
            <w:r w:rsidR="00B642A6">
              <w:rPr>
                <w:rFonts w:eastAsia="Times New Roman" w:cs="Arial"/>
                <w:bCs/>
                <w:lang w:val="fr-CH"/>
              </w:rPr>
              <w:t>la journalisation</w:t>
            </w:r>
            <w:r w:rsidRPr="00133D70">
              <w:rPr>
                <w:rFonts w:eastAsia="Times New Roman" w:cs="Arial"/>
                <w:bCs/>
                <w:lang w:val="fr-CH"/>
              </w:rPr>
              <w:t xml:space="preserve"> et peuvent-ils être consultés sur demande par nos spécialistes TIC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68AB5274" w14:textId="6969C8B1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F871C03" w14:textId="25A4319C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20B5041" w14:textId="043E9B0A" w:rsidR="00A51F1B" w:rsidRPr="00133D70" w:rsidRDefault="00FB117C" w:rsidP="00EE5FE6">
            <w:pPr>
              <w:spacing w:after="240"/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6E83F786" w14:textId="42E5FC6B" w:rsidTr="00EE5FE6">
        <w:trPr>
          <w:cantSplit/>
          <w:tblHeader/>
        </w:trPr>
        <w:tc>
          <w:tcPr>
            <w:tcW w:w="651" w:type="dxa"/>
            <w:hideMark/>
          </w:tcPr>
          <w:p w14:paraId="5271F78A" w14:textId="5D862DD9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4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.8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93242F8" w14:textId="1FC5C3B1" w:rsidR="00A51F1B" w:rsidRPr="00133D70" w:rsidRDefault="00D206D6" w:rsidP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Existe-t-il une directive écrite détaillée en ce qui concerne les mots de passe ?</w:t>
            </w:r>
          </w:p>
        </w:tc>
        <w:tc>
          <w:tcPr>
            <w:tcW w:w="3115" w:type="dxa"/>
            <w:shd w:val="clear" w:color="auto" w:fill="FFFFFF" w:themeFill="background1"/>
          </w:tcPr>
          <w:p w14:paraId="386529CE" w14:textId="67CE824C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C018D1E" w14:textId="28233622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C1176BB" w14:textId="6B11DE4B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</w:tbl>
    <w:p w14:paraId="69050B7C" w14:textId="77777777" w:rsidR="00C54DE2" w:rsidRDefault="00C54DE2" w:rsidP="00B70527">
      <w:pPr>
        <w:rPr>
          <w:rFonts w:eastAsiaTheme="majorEastAsia" w:cstheme="majorBidi"/>
          <w:sz w:val="32"/>
          <w:szCs w:val="26"/>
          <w:lang w:val="fr-CH"/>
        </w:rPr>
      </w:pPr>
      <w:r>
        <w:rPr>
          <w:lang w:val="fr-CH"/>
        </w:rPr>
        <w:br w:type="page"/>
      </w:r>
    </w:p>
    <w:p w14:paraId="1666B024" w14:textId="49A20E22" w:rsidR="00A51F1B" w:rsidRPr="00133D70" w:rsidRDefault="0062302B" w:rsidP="00EE5FE6">
      <w:pPr>
        <w:pStyle w:val="berschrift1"/>
        <w:rPr>
          <w:lang w:val="fr-CH"/>
        </w:rPr>
      </w:pPr>
      <w:r w:rsidRPr="00133D70">
        <w:rPr>
          <w:lang w:val="fr-CH"/>
        </w:rPr>
        <w:t>Vigilance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48"/>
        <w:gridCol w:w="5198"/>
        <w:gridCol w:w="3117"/>
      </w:tblGrid>
      <w:tr w:rsidR="00A51F1B" w:rsidRPr="009B70B5" w14:paraId="428D04ED" w14:textId="649F52FB" w:rsidTr="00A51F1B">
        <w:trPr>
          <w:cantSplit/>
          <w:tblHeader/>
        </w:trPr>
        <w:tc>
          <w:tcPr>
            <w:tcW w:w="648" w:type="dxa"/>
            <w:hideMark/>
          </w:tcPr>
          <w:p w14:paraId="2A2EEA20" w14:textId="7F39E674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5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.1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64D89C13" w14:textId="6C3CE0A2" w:rsidR="00A51F1B" w:rsidRPr="00133D70" w:rsidRDefault="00D206D6" w:rsidP="00EE5FE6">
            <w:pPr>
              <w:spacing w:after="240"/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Le personnel de votre secteur de sécurité TIC a-t-il été suffisamment informé, notamment sur les questions de phishing, et leur formation a-t-elle été attestée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2102684F" w14:textId="032370EA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4686461" w14:textId="638D6190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F3F52A1" w14:textId="478A22A5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A51F1B" w:rsidRPr="009B70B5" w14:paraId="19A116B7" w14:textId="3435D05E" w:rsidTr="00A51F1B">
        <w:trPr>
          <w:cantSplit/>
          <w:tblHeader/>
        </w:trPr>
        <w:tc>
          <w:tcPr>
            <w:tcW w:w="648" w:type="dxa"/>
            <w:hideMark/>
          </w:tcPr>
          <w:p w14:paraId="3494F6DB" w14:textId="3440F9BC" w:rsidR="00A51F1B" w:rsidRPr="00133D70" w:rsidRDefault="00D206D6">
            <w:pPr>
              <w:rPr>
                <w:rFonts w:eastAsia="Times New Roman" w:cs="Arial"/>
                <w:bCs/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5</w:t>
            </w:r>
            <w:r w:rsidR="00A51F1B" w:rsidRPr="00133D70">
              <w:rPr>
                <w:rFonts w:eastAsia="Times New Roman" w:cs="Arial"/>
                <w:bCs/>
                <w:lang w:val="fr-CH"/>
              </w:rPr>
              <w:t>.2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51CF0CFE" w14:textId="74EF1E16" w:rsidR="00A51F1B" w:rsidRPr="00133D70" w:rsidRDefault="00D206D6" w:rsidP="00D206D6">
            <w:pPr>
              <w:rPr>
                <w:lang w:val="fr-CH"/>
              </w:rPr>
            </w:pPr>
            <w:r w:rsidRPr="00133D70">
              <w:rPr>
                <w:rFonts w:eastAsia="Times New Roman" w:cs="Arial"/>
                <w:bCs/>
                <w:lang w:val="fr-CH"/>
              </w:rPr>
              <w:t>Le personnel de sécurité TIC de notre organisation peut-il consulter ce programme de formation ?</w:t>
            </w:r>
          </w:p>
        </w:tc>
        <w:tc>
          <w:tcPr>
            <w:tcW w:w="3117" w:type="dxa"/>
            <w:shd w:val="clear" w:color="auto" w:fill="FFFFFF" w:themeFill="background1"/>
          </w:tcPr>
          <w:p w14:paraId="1DD1CEB7" w14:textId="45986DC1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4F3FFA0" w14:textId="7E3035B2" w:rsidR="00A51F1B" w:rsidRPr="00133D70" w:rsidRDefault="00941C88" w:rsidP="00A51F1B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133D70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A51F1B" w:rsidRPr="00133D70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F878250" w14:textId="1340C6A6" w:rsidR="00A51F1B" w:rsidRPr="00133D70" w:rsidRDefault="00FB117C" w:rsidP="00A51F1B">
            <w:pPr>
              <w:jc w:val="right"/>
              <w:rPr>
                <w:rFonts w:eastAsia="Times New Roman" w:cs="Arial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A51F1B" w:rsidRPr="00133D70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</w:tbl>
    <w:p w14:paraId="3DF2D1A8" w14:textId="77777777" w:rsidR="00A51F1B" w:rsidRPr="00133D70" w:rsidRDefault="00A51F1B" w:rsidP="00A51F1B">
      <w:pPr>
        <w:rPr>
          <w:lang w:val="fr-CH"/>
        </w:rPr>
      </w:pPr>
    </w:p>
    <w:sectPr w:rsidR="00A51F1B" w:rsidRPr="00133D70" w:rsidSect="003D79A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6CC2" w14:textId="77777777" w:rsidR="00BB5278" w:rsidRDefault="00BB5278" w:rsidP="007F7C3B">
      <w:pPr>
        <w:spacing w:line="240" w:lineRule="auto"/>
      </w:pPr>
      <w:r>
        <w:separator/>
      </w:r>
    </w:p>
  </w:endnote>
  <w:endnote w:type="continuationSeparator" w:id="0">
    <w:p w14:paraId="39AE5BC4" w14:textId="77777777" w:rsidR="00BB5278" w:rsidRDefault="00BB5278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54224ACF" w14:textId="77777777" w:rsidTr="00694B02">
      <w:trPr>
        <w:cantSplit/>
      </w:trPr>
      <w:tc>
        <w:tcPr>
          <w:tcW w:w="9469" w:type="dxa"/>
        </w:tcPr>
        <w:p w14:paraId="34344405" w14:textId="77777777" w:rsidR="00D7378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11FCD5F0" w14:textId="77777777" w:rsidTr="00694B02">
      <w:trPr>
        <w:cantSplit/>
      </w:trPr>
      <w:tc>
        <w:tcPr>
          <w:tcW w:w="9469" w:type="dxa"/>
        </w:tcPr>
        <w:p w14:paraId="429CBC9E" w14:textId="77777777" w:rsidR="00D7378F" w:rsidRPr="00190534" w:rsidRDefault="00D7378F" w:rsidP="00190534">
          <w:pPr>
            <w:pStyle w:val="Fuzeile"/>
          </w:pPr>
        </w:p>
      </w:tc>
    </w:tr>
  </w:tbl>
  <w:p w14:paraId="2BA8182E" w14:textId="77777777" w:rsidR="00D7378F" w:rsidRPr="004E4F31" w:rsidRDefault="00D7378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2492AB9" w14:textId="77777777" w:rsidTr="002C23B7">
      <w:trPr>
        <w:cantSplit/>
      </w:trPr>
      <w:tc>
        <w:tcPr>
          <w:tcW w:w="4253" w:type="dxa"/>
        </w:tcPr>
        <w:p w14:paraId="708FBE0F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557B3265" w14:textId="77777777" w:rsidR="00D7378F" w:rsidRDefault="00D7378F">
          <w:pPr>
            <w:pStyle w:val="Referenz"/>
          </w:pPr>
        </w:p>
      </w:tc>
    </w:tr>
    <w:tr w:rsidR="0034088B" w14:paraId="1284876E" w14:textId="77777777" w:rsidTr="002C23B7">
      <w:trPr>
        <w:cantSplit/>
        <w:trHeight w:hRule="exact" w:val="363"/>
      </w:trPr>
      <w:tc>
        <w:tcPr>
          <w:tcW w:w="4253" w:type="dxa"/>
        </w:tcPr>
        <w:p w14:paraId="7BF8F9D5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19955FAF" w14:textId="77777777" w:rsidR="00D7378F" w:rsidRDefault="00D7378F">
          <w:pPr>
            <w:pStyle w:val="Referenz"/>
          </w:pPr>
        </w:p>
      </w:tc>
    </w:tr>
    <w:tr w:rsidR="0034088B" w14:paraId="2606531F" w14:textId="77777777" w:rsidTr="002C23B7">
      <w:trPr>
        <w:cantSplit/>
      </w:trPr>
      <w:tc>
        <w:tcPr>
          <w:tcW w:w="4253" w:type="dxa"/>
        </w:tcPr>
        <w:p w14:paraId="014C4C0D" w14:textId="77777777" w:rsidR="00D7378F" w:rsidRDefault="00D7378F" w:rsidP="007435D1">
          <w:pPr>
            <w:pStyle w:val="Fuzeile"/>
          </w:pPr>
        </w:p>
      </w:tc>
      <w:tc>
        <w:tcPr>
          <w:tcW w:w="5103" w:type="dxa"/>
        </w:tcPr>
        <w:p w14:paraId="670E2DF7" w14:textId="77777777" w:rsidR="00D7378F" w:rsidRDefault="00D7378F" w:rsidP="007435D1">
          <w:pPr>
            <w:pStyle w:val="Fuzeile"/>
          </w:pPr>
        </w:p>
      </w:tc>
    </w:tr>
  </w:tbl>
  <w:p w14:paraId="5BAF8AE7" w14:textId="77777777" w:rsidR="00D7378F" w:rsidRPr="00101684" w:rsidRDefault="00D7378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74A2" w14:textId="77777777" w:rsidR="00BB5278" w:rsidRDefault="00BB5278" w:rsidP="007F7C3B">
      <w:pPr>
        <w:spacing w:line="240" w:lineRule="auto"/>
      </w:pPr>
      <w:r>
        <w:separator/>
      </w:r>
    </w:p>
  </w:footnote>
  <w:footnote w:type="continuationSeparator" w:id="0">
    <w:p w14:paraId="400D5254" w14:textId="77777777" w:rsidR="00BB5278" w:rsidRDefault="00BB5278" w:rsidP="007F7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FC27" w14:textId="77777777" w:rsidR="000B03C0" w:rsidRPr="000B03C0" w:rsidRDefault="000B03C0" w:rsidP="000B03C0">
    <w:pPr>
      <w:pStyle w:val="Kopfzeile"/>
      <w:spacing w:before="240" w:after="240" w:line="240" w:lineRule="auto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0B03C0" w:rsidRPr="00FB117C" w14:paraId="5A056122" w14:textId="77777777" w:rsidTr="007E5002">
      <w:trPr>
        <w:cantSplit/>
        <w:trHeight w:hRule="exact" w:val="1943"/>
      </w:trPr>
      <w:tc>
        <w:tcPr>
          <w:tcW w:w="4940" w:type="dxa"/>
        </w:tcPr>
        <w:p w14:paraId="5269030F" w14:textId="6FB16403" w:rsidR="000B03C0" w:rsidRPr="00E76A13" w:rsidRDefault="000B03C0" w:rsidP="000B03C0">
          <w:pPr>
            <w:pStyle w:val="Text1-Zeilenabstand07pt"/>
          </w:pPr>
        </w:p>
        <w:p w14:paraId="21A73B01" w14:textId="77777777" w:rsidR="000B03C0" w:rsidRDefault="000B03C0" w:rsidP="000B03C0">
          <w:pPr>
            <w:pStyle w:val="Kopfzeile"/>
            <w:spacing w:line="240" w:lineRule="auto"/>
          </w:pPr>
        </w:p>
      </w:tc>
      <w:tc>
        <w:tcPr>
          <w:tcW w:w="5199" w:type="dxa"/>
        </w:tcPr>
        <w:p w14:paraId="3058CEE1" w14:textId="037DC747" w:rsidR="000B03C0" w:rsidRPr="0066677C" w:rsidRDefault="00C54DE2" w:rsidP="000B03C0">
          <w:pPr>
            <w:pStyle w:val="Kopfzeile"/>
            <w:rPr>
              <w:lang w:val="fr-CH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D5B94BD" wp14:editId="575B9D0F">
                <wp:simplePos x="0" y="0"/>
                <wp:positionH relativeFrom="column">
                  <wp:posOffset>1378585</wp:posOffset>
                </wp:positionH>
                <wp:positionV relativeFrom="paragraph">
                  <wp:posOffset>3810</wp:posOffset>
                </wp:positionV>
                <wp:extent cx="1612900" cy="228600"/>
                <wp:effectExtent l="0" t="0" r="6350" b="0"/>
                <wp:wrapNone/>
                <wp:docPr id="1157417057" name="Grafik 5" descr="Ein Bild, das Schrift, Grafiken, rot, Grafikdesign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417057" name="Grafik 5" descr="Ein Bild, das Schrift, Grafiken, rot, Grafik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63360" behindDoc="1" locked="1" layoutInCell="1" allowOverlap="1" wp14:anchorId="1B3DD8E9" wp14:editId="6321A001">
                <wp:simplePos x="0" y="0"/>
                <wp:positionH relativeFrom="page">
                  <wp:posOffset>-3147695</wp:posOffset>
                </wp:positionH>
                <wp:positionV relativeFrom="page">
                  <wp:posOffset>-156210</wp:posOffset>
                </wp:positionV>
                <wp:extent cx="2827020" cy="115189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7020" cy="1151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B6C3590" w14:textId="73A7B2A8" w:rsidR="000B03C0" w:rsidRPr="0066677C" w:rsidRDefault="000B03C0" w:rsidP="000B03C0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256316">
    <w:abstractNumId w:val="0"/>
  </w:num>
  <w:num w:numId="2" w16cid:durableId="1845167378">
    <w:abstractNumId w:val="1"/>
  </w:num>
  <w:num w:numId="3" w16cid:durableId="152502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8145F"/>
    <w:rsid w:val="000B03C0"/>
    <w:rsid w:val="000B3B80"/>
    <w:rsid w:val="000E6D7E"/>
    <w:rsid w:val="00105006"/>
    <w:rsid w:val="00133D70"/>
    <w:rsid w:val="00143E91"/>
    <w:rsid w:val="00183553"/>
    <w:rsid w:val="001851D6"/>
    <w:rsid w:val="001E0EEA"/>
    <w:rsid w:val="0024303D"/>
    <w:rsid w:val="002A7AC4"/>
    <w:rsid w:val="00334E5A"/>
    <w:rsid w:val="003670B0"/>
    <w:rsid w:val="003849F0"/>
    <w:rsid w:val="0038669B"/>
    <w:rsid w:val="003A717C"/>
    <w:rsid w:val="003C20CB"/>
    <w:rsid w:val="003D73A9"/>
    <w:rsid w:val="004219AC"/>
    <w:rsid w:val="00423A84"/>
    <w:rsid w:val="0046747B"/>
    <w:rsid w:val="00502085"/>
    <w:rsid w:val="005035C4"/>
    <w:rsid w:val="00525B98"/>
    <w:rsid w:val="00526FA2"/>
    <w:rsid w:val="005341E5"/>
    <w:rsid w:val="005B6A60"/>
    <w:rsid w:val="005D05EA"/>
    <w:rsid w:val="005D07ED"/>
    <w:rsid w:val="005E2B48"/>
    <w:rsid w:val="005F610C"/>
    <w:rsid w:val="0062302B"/>
    <w:rsid w:val="00640211"/>
    <w:rsid w:val="00650053"/>
    <w:rsid w:val="006B1874"/>
    <w:rsid w:val="0075410E"/>
    <w:rsid w:val="007746B7"/>
    <w:rsid w:val="0078134B"/>
    <w:rsid w:val="007B7273"/>
    <w:rsid w:val="007F53F4"/>
    <w:rsid w:val="007F7C3B"/>
    <w:rsid w:val="008237DE"/>
    <w:rsid w:val="00837520"/>
    <w:rsid w:val="00841CD1"/>
    <w:rsid w:val="008472B8"/>
    <w:rsid w:val="008A562D"/>
    <w:rsid w:val="008B397A"/>
    <w:rsid w:val="008C0200"/>
    <w:rsid w:val="008C5EDD"/>
    <w:rsid w:val="0091149B"/>
    <w:rsid w:val="00914A80"/>
    <w:rsid w:val="00923B08"/>
    <w:rsid w:val="00941C88"/>
    <w:rsid w:val="009B6BD9"/>
    <w:rsid w:val="009B70B5"/>
    <w:rsid w:val="009D708B"/>
    <w:rsid w:val="009E56A0"/>
    <w:rsid w:val="009F0309"/>
    <w:rsid w:val="00A05EB1"/>
    <w:rsid w:val="00A51F1B"/>
    <w:rsid w:val="00A7602D"/>
    <w:rsid w:val="00A82664"/>
    <w:rsid w:val="00B00CE6"/>
    <w:rsid w:val="00B12680"/>
    <w:rsid w:val="00B13B4F"/>
    <w:rsid w:val="00B45D6F"/>
    <w:rsid w:val="00B642A6"/>
    <w:rsid w:val="00B70527"/>
    <w:rsid w:val="00BA3FE5"/>
    <w:rsid w:val="00BB09FC"/>
    <w:rsid w:val="00BB5278"/>
    <w:rsid w:val="00BF6D65"/>
    <w:rsid w:val="00C54DE2"/>
    <w:rsid w:val="00C84C4F"/>
    <w:rsid w:val="00D206D6"/>
    <w:rsid w:val="00D7378F"/>
    <w:rsid w:val="00DB7A1F"/>
    <w:rsid w:val="00DD48A0"/>
    <w:rsid w:val="00DF296D"/>
    <w:rsid w:val="00E44E26"/>
    <w:rsid w:val="00E7226C"/>
    <w:rsid w:val="00E75CEA"/>
    <w:rsid w:val="00E8375F"/>
    <w:rsid w:val="00E87C0E"/>
    <w:rsid w:val="00E91679"/>
    <w:rsid w:val="00ED38C8"/>
    <w:rsid w:val="00EE5FE6"/>
    <w:rsid w:val="00FB117C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EF54A"/>
  <w15:chartTrackingRefBased/>
  <w15:docId w15:val="{EF80107D-CD13-47F8-93A1-9EEB490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EE5FE6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5FE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fr-CH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EB1"/>
    <w:pPr>
      <w:widowControl/>
      <w:spacing w:after="120" w:line="240" w:lineRule="auto"/>
      <w:jc w:val="both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EB1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EB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5C4"/>
    <w:pPr>
      <w:widowControl w:val="0"/>
      <w:spacing w:after="0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5C4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5035C4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E5FE6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5FE6"/>
    <w:rPr>
      <w:rFonts w:ascii="Arial" w:eastAsiaTheme="majorEastAsia" w:hAnsi="Arial" w:cstheme="majorBidi"/>
      <w:b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5FE6"/>
    <w:pPr>
      <w:numPr>
        <w:ilvl w:val="1"/>
      </w:numPr>
      <w:spacing w:after="360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5FE6"/>
    <w:rPr>
      <w:rFonts w:ascii="Arial" w:eastAsiaTheme="minorEastAsia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Gisela</cp:lastModifiedBy>
  <cp:revision>3</cp:revision>
  <dcterms:created xsi:type="dcterms:W3CDTF">2024-08-10T05:44:00Z</dcterms:created>
  <dcterms:modified xsi:type="dcterms:W3CDTF">2024-08-14T19:45:00Z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2024-08-10T05:44:50Z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da767c13-24f2-4ac2-a261-a5714af7a4e1</vt:lpwstr>
  </property>
  <property fmtid="{D5CDD505-2E9C-101B-9397-08002B2CF9AE}" pid="8" name="MSIP_Label_245c3252-146d-46f3-8062-82cd8c8d7e7d_ContentBits">
    <vt:lpwstr>0</vt:lpwstr>
  </property>
</Properties>
</file>